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>ФЕДЕРАЛЬНЫЙ ЗАКОН РФ</w:t>
      </w:r>
    </w:p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 xml:space="preserve">от 25.12.2008 г. № 273-ФЗ </w:t>
      </w:r>
    </w:p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>"О ПРОТИВОДЕЙСТВИИ КОРРУПЦИИ"</w:t>
      </w:r>
    </w:p>
    <w:p w:rsidR="00C4691D" w:rsidRDefault="00C4691D" w:rsidP="00C4691D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FFF00"/>
        </w:rPr>
      </w:pPr>
    </w:p>
    <w:p w:rsidR="00C4691D" w:rsidRPr="00965E80" w:rsidRDefault="00C4691D" w:rsidP="00C4691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proofErr w:type="gramStart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>Принят</w:t>
      </w:r>
      <w:proofErr w:type="gramEnd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 xml:space="preserve"> Государственной Думой 19 декабря 2008 года</w:t>
      </w:r>
    </w:p>
    <w:p w:rsidR="00C4691D" w:rsidRPr="00965E80" w:rsidRDefault="00C4691D" w:rsidP="00C4691D">
      <w:pPr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</w:pPr>
      <w:proofErr w:type="gramStart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>Одобрен</w:t>
      </w:r>
      <w:proofErr w:type="gramEnd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 xml:space="preserve"> Советом Федерации 22 декабря 2008 года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1. Основные понятия, используемые в настоящем Федеральном законе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Для целей настоящего Федерального закона используются следующие основные понятия: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коррупция: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в) по минимизации и (или) ликвидации последствий коррупционных правонарушений.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2. Правовая основа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и муниципальные правовые акты.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3. Основные принципы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Противодействие коррупции в Российской Федерации основывается на следующих основных принципах: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признание, обеспечение и защита основных прав и свобод человека и гражданина;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законность;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публичность и открытость деятельности государственных органов и органов местного самоуправления;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4) неотвратимость ответственности за совершение коррупционных правонарушений;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6) приоритетное применение мер по предупреждению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4. Международное сотрудничество Российской Федерации в области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3) предоставления в надлежащих случаях предметов или образцов веще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ств дл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я проведения исследований или судебных экспертиз;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4) обмена информацией по вопросам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координации деятельности по профилактике коррупции и борьбе с коррупцией.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Федерации и федеральными законами.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5. Организационные основы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Президент Российской Федерации: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определяет основные направления государственной политики в области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Федеральное Собрание Российской Федерации обеспечивает разработку и принятие федеральных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законов по вопросам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противодействия коррупции, а также контролирует деятельность органов исполнительной власти в пределах своих полномочий.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5.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субъектов Российской Федерации и иных лиц (далее - органы по координации деятельности в области противодействия коррупции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).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которых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7.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4-ФЗ "О Счетной палате Российской Федерации".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6. Меры по профилактике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Профилактика коррупции осуществляется путем применения следующих основных мер: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формирование в обществе нетерпимости к коррупционному поведению;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2)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антикоррупционная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экспертиза правовых актов и их проектов;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4) установление в качестве основания для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поощрении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6) развитие институтов общественного и парламентского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соблюдением законодательства Российской Федерации о противодействии коррупции.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проведение единой государственной политики в области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их деятельностью;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5) введение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антикоррупционных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6)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8) обеспечение независимости средств массовой информации;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9) неукоснительное соблюдение принципов независимости судей и невмешательства в судебную деятельность;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11) совершенствование порядка прохождения государственной и муниципальной службы;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13) устранение необоснованных запретов и ограничений, особенно в области экономической деятельности;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15) повышение уровня оплаты труда и социальной защищенности государственных и муниципальных служащих;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17) усиление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решением вопросов, содержащихся в обращениях граждан и юридических лиц;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18) передача части функций государственных органов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саморегулируемым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организациям, а также иным негосударственным организациям;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8. Обязанность государственных и муниципальных служащих представлять сведения о доходах, об имуществе и обязательствах имущественного характера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Гражданин, претендующий на замещение должности государственной или муниципальной службы, включенной в перечень, установленный нормативными правовыми актами Российской Федерации, а также служащий, замещающий должность государственной или муниципальной службы, включенную в перечень, установленный нормативными правовыми актами Российской Федерации,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супруги (супруга) и несовершеннолетних детей. Порядок представления указанных сведений устанавливается федеральными законами и иными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Сведения о доходах, об имуществе и обязательствах имущественного характера, представляемые государственными и муниципальными служащими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3.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Не допускается использование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  <w:proofErr w:type="gramEnd"/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Лица, виновные в разглашении сведений о доходах, об имуществе и обязательствах имущественного характера государственного или муниципального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служащего,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Сведения о доходах,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6. Проверка достоверности и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полноты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указанных в части 1 настоящей статьи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осуществляется представителем нанимателя (руководителем) или лицом, которому такие полномочия предоставлены представителем нанимателя (руководителем), самостоятельно или путем направления в порядке, устанавливаемом Президентом Российской Федерации, запроса в правоохранительные органы или государственные органы, осуществляющие контрольные функции, об имеющихся у них данных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7.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Непредставление гражданином при поступлении на государственную или муниципальную службу представителю нанимателя (работодателю) сведений о своих доходах,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службу.</w:t>
      </w:r>
      <w:proofErr w:type="gramEnd"/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8. Невыполнение государственным или муниципальным служащим обязанности, предусмотренной частью 1 настоящей статьи, является правонарушением,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9. Федеральными законами о видах государственной службы, а также о муниципальной службе для государственного или муниципального служащего могут устанавливаться более строгие запреты, ограничения, обязательства, правила служебного поведения.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10. Конфликт интересов на государственной и муниципальной службе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Под конфликтом интересов на государственной или муниципальной службе в настоящем Федеральном законе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государства,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способное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Под личной заинтересованностью государственного или муниципального служащего, которая влияет или может повлиять на надлежащее исполнение им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должностных (служебных) обязанностей, понимается 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11. Порядок предотвращения и урегулирования конфликта интересов на государственной и муниципальной службе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Государственный или муниципальный служащий обязан принимать меры по недопущению любой возможности возникновения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Представитель нанимателя, если ему стало известно о возникновении у государственного или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4.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Предотвращение и урегулирование конфликта интересов, стороной которого является государственный или муниципальный служащий, осуществляются путем отвода или самоотвода государственного или муниципального служащего в случаях и порядке, предусмотренных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6. В случае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,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12. Ограничения, налагаемые на гражданина, замещавшего должность государственной или муниципальной службы, при заключении им трудового договора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Гражданин, замещавший должности государственной или муниципальной службы, перечень которых устанавливается нормативными правовыми актами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Российской Федерации,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поведению государственных гражданских служащих Российской Федерации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(работодателю) сведения о последнем месте своей службы.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влечет прекращение трудового договора, заключенного с указанным гражданином.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13. Ответственность физических лиц за коррупционные правонарушения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14. Ответственность юридических лиц за коррупционные правонарушения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В случае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,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C4691D" w:rsidRPr="006C282B" w:rsidRDefault="00C4691D" w:rsidP="00C4691D">
      <w:pPr>
        <w:jc w:val="right"/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Президент Российской Федерации</w:t>
      </w:r>
    </w:p>
    <w:p w:rsidR="00C4691D" w:rsidRPr="006C282B" w:rsidRDefault="00C4691D" w:rsidP="00C4691D">
      <w:pPr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Д. Медведев</w:t>
      </w:r>
    </w:p>
    <w:p w:rsidR="00C4691D" w:rsidRDefault="00C4691D" w:rsidP="00C4691D">
      <w:pPr>
        <w:pStyle w:val="a3"/>
        <w:spacing w:before="0" w:beforeAutospacing="0" w:after="200" w:afterAutospacing="0"/>
        <w:rPr>
          <w:rFonts w:ascii="Calibri" w:hAnsi="Calibri" w:cs="Calibri"/>
          <w:b/>
          <w:bCs/>
          <w:color w:val="000000"/>
          <w:shd w:val="clear" w:color="auto" w:fill="FFFF00"/>
        </w:rPr>
      </w:pPr>
    </w:p>
    <w:p w:rsidR="006E4FC6" w:rsidRDefault="006E4FC6"/>
    <w:sectPr w:rsidR="006E4FC6" w:rsidSect="00C469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91D"/>
    <w:rsid w:val="006D6705"/>
    <w:rsid w:val="006E4FC6"/>
    <w:rsid w:val="00C4691D"/>
    <w:rsid w:val="00E1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9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4024</Words>
  <Characters>22941</Characters>
  <Application>Microsoft Office Word</Application>
  <DocSecurity>0</DocSecurity>
  <Lines>191</Lines>
  <Paragraphs>53</Paragraphs>
  <ScaleCrop>false</ScaleCrop>
  <Company/>
  <LinksUpToDate>false</LinksUpToDate>
  <CharactersWithSpaces>26912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YANTAR</cp:lastModifiedBy>
  <cp:revision>2</cp:revision>
  <dcterms:created xsi:type="dcterms:W3CDTF">2017-12-07T08:45:00Z</dcterms:created>
  <dcterms:modified xsi:type="dcterms:W3CDTF">2017-12-07T08:45:00Z</dcterms:modified>
</cp:coreProperties>
</file>